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9CF92" w14:textId="5A505B4B" w:rsidR="002C1BEC" w:rsidRPr="00B0646F" w:rsidRDefault="002C1BEC">
      <w:pPr>
        <w:pBdr>
          <w:bottom w:val="single" w:sz="6" w:space="1" w:color="auto"/>
        </w:pBdr>
        <w:rPr>
          <w:rFonts w:ascii="Times New Roman" w:hAnsi="Times New Roman"/>
          <w:b/>
          <w:bCs/>
        </w:rPr>
      </w:pPr>
    </w:p>
    <w:p w14:paraId="29BCF321" w14:textId="77777777" w:rsidR="002C1BEC" w:rsidRPr="00B0646F" w:rsidRDefault="002C1BEC">
      <w:pPr>
        <w:rPr>
          <w:rFonts w:ascii="Times New Roman" w:hAnsi="Times New Roman"/>
          <w:b/>
          <w:bCs/>
        </w:rPr>
      </w:pPr>
    </w:p>
    <w:p w14:paraId="50C7F05C" w14:textId="77777777" w:rsidR="002C1BEC" w:rsidRPr="00B0646F" w:rsidRDefault="002C1BEC">
      <w:pPr>
        <w:rPr>
          <w:rFonts w:ascii="Times New Roman" w:hAnsi="Times New Roman"/>
          <w:b/>
          <w:bCs/>
        </w:rPr>
      </w:pPr>
      <w:r w:rsidRPr="00B0646F">
        <w:rPr>
          <w:rFonts w:ascii="Times New Roman" w:hAnsi="Times New Roman"/>
          <w:b/>
          <w:bCs/>
        </w:rPr>
        <w:t>Feature Article: Navigating the Future of Work</w:t>
      </w:r>
    </w:p>
    <w:p w14:paraId="215CDC2E" w14:textId="77777777" w:rsidR="002C1BEC" w:rsidRPr="00B0646F" w:rsidRDefault="002C1BEC">
      <w:pPr>
        <w:rPr>
          <w:rFonts w:ascii="Times New Roman" w:hAnsi="Times New Roman"/>
          <w:b/>
          <w:bCs/>
        </w:rPr>
      </w:pPr>
    </w:p>
    <w:p w14:paraId="027793A0" w14:textId="77777777" w:rsidR="002C1BEC" w:rsidRPr="00B0646F" w:rsidRDefault="002C1BEC">
      <w:pPr>
        <w:rPr>
          <w:rFonts w:ascii="Times New Roman" w:hAnsi="Times New Roman"/>
          <w:b/>
          <w:bCs/>
        </w:rPr>
      </w:pPr>
      <w:r w:rsidRPr="00B0646F">
        <w:rPr>
          <w:rFonts w:ascii="Times New Roman" w:hAnsi="Times New Roman"/>
          <w:b/>
          <w:bCs/>
        </w:rPr>
        <w:t>By [</w:t>
      </w:r>
      <w:proofErr w:type="spellStart"/>
      <w:r w:rsidRPr="00B0646F">
        <w:rPr>
          <w:rFonts w:ascii="Times New Roman" w:hAnsi="Times New Roman"/>
          <w:b/>
          <w:bCs/>
        </w:rPr>
        <w:t>athar</w:t>
      </w:r>
      <w:proofErr w:type="spellEnd"/>
      <w:r w:rsidRPr="00B0646F">
        <w:rPr>
          <w:rFonts w:ascii="Times New Roman" w:hAnsi="Times New Roman"/>
          <w:b/>
          <w:bCs/>
        </w:rPr>
        <w:t xml:space="preserve"> </w:t>
      </w:r>
      <w:proofErr w:type="spellStart"/>
      <w:r w:rsidRPr="00B0646F">
        <w:rPr>
          <w:rFonts w:ascii="Times New Roman" w:hAnsi="Times New Roman"/>
          <w:b/>
          <w:bCs/>
        </w:rPr>
        <w:t>sabzar</w:t>
      </w:r>
      <w:proofErr w:type="spellEnd"/>
      <w:r w:rsidRPr="00B0646F">
        <w:rPr>
          <w:rFonts w:ascii="Times New Roman" w:hAnsi="Times New Roman"/>
          <w:b/>
          <w:bCs/>
        </w:rPr>
        <w:t xml:space="preserve"> </w:t>
      </w:r>
      <w:proofErr w:type="spellStart"/>
      <w:r w:rsidRPr="00B0646F">
        <w:rPr>
          <w:rFonts w:ascii="Times New Roman" w:hAnsi="Times New Roman"/>
          <w:b/>
          <w:bCs/>
        </w:rPr>
        <w:t>thoker</w:t>
      </w:r>
      <w:proofErr w:type="spellEnd"/>
      <w:r w:rsidRPr="00B0646F">
        <w:rPr>
          <w:rFonts w:ascii="Times New Roman" w:hAnsi="Times New Roman"/>
          <w:b/>
          <w:bCs/>
        </w:rPr>
        <w:t xml:space="preserve"> ]</w:t>
      </w:r>
    </w:p>
    <w:p w14:paraId="40671C78" w14:textId="77777777" w:rsidR="002C1BEC" w:rsidRPr="00B0646F" w:rsidRDefault="002C1BEC">
      <w:pPr>
        <w:rPr>
          <w:rFonts w:ascii="Times New Roman" w:hAnsi="Times New Roman"/>
          <w:b/>
          <w:bCs/>
        </w:rPr>
      </w:pPr>
    </w:p>
    <w:p w14:paraId="4EBBFC0A" w14:textId="77777777" w:rsidR="002C1BEC" w:rsidRPr="00B0646F" w:rsidRDefault="002C1BEC">
      <w:pPr>
        <w:rPr>
          <w:rFonts w:ascii="Times New Roman" w:hAnsi="Times New Roman"/>
          <w:b/>
          <w:bCs/>
        </w:rPr>
      </w:pPr>
      <w:r w:rsidRPr="00B0646F">
        <w:rPr>
          <w:rFonts w:ascii="Times New Roman" w:hAnsi="Times New Roman"/>
          <w:b/>
          <w:bCs/>
        </w:rPr>
        <w:t>In today’s rapidly evolving work environment, flexibility and technology are redefining career landscapes. Remote work, hybrid offices, and gig economies are not just trends—they’re becoming the norm. In this feature, we explore:</w:t>
      </w:r>
    </w:p>
    <w:p w14:paraId="1CC0F150" w14:textId="77777777" w:rsidR="002C1BEC" w:rsidRPr="00B0646F" w:rsidRDefault="002C1BEC">
      <w:pPr>
        <w:rPr>
          <w:rFonts w:ascii="Times New Roman" w:hAnsi="Times New Roman"/>
          <w:b/>
          <w:bCs/>
        </w:rPr>
      </w:pPr>
    </w:p>
    <w:p w14:paraId="30F65032" w14:textId="77777777" w:rsidR="002C1BEC" w:rsidRPr="00B0646F" w:rsidRDefault="002C1BEC">
      <w:pPr>
        <w:rPr>
          <w:rFonts w:ascii="Times New Roman" w:hAnsi="Times New Roman"/>
          <w:b/>
          <w:bCs/>
        </w:rPr>
      </w:pPr>
      <w:r w:rsidRPr="00B0646F">
        <w:rPr>
          <w:rFonts w:ascii="Times New Roman" w:hAnsi="Times New Roman"/>
          <w:b/>
          <w:bCs/>
        </w:rPr>
        <w:t>The New Workplace Paradigm: How companies are restructuring and the benefits of a flexible work schedule.</w:t>
      </w:r>
    </w:p>
    <w:p w14:paraId="746F689A" w14:textId="77777777" w:rsidR="002C1BEC" w:rsidRPr="00B0646F" w:rsidRDefault="002C1BEC">
      <w:pPr>
        <w:rPr>
          <w:rFonts w:ascii="Times New Roman" w:hAnsi="Times New Roman"/>
          <w:b/>
          <w:bCs/>
        </w:rPr>
      </w:pPr>
    </w:p>
    <w:p w14:paraId="710CBEFF" w14:textId="77777777" w:rsidR="002C1BEC" w:rsidRPr="00B0646F" w:rsidRDefault="002C1BEC">
      <w:pPr>
        <w:rPr>
          <w:rFonts w:ascii="Times New Roman" w:hAnsi="Times New Roman"/>
          <w:b/>
          <w:bCs/>
        </w:rPr>
      </w:pPr>
      <w:r w:rsidRPr="00B0646F">
        <w:rPr>
          <w:rFonts w:ascii="Times New Roman" w:hAnsi="Times New Roman"/>
          <w:b/>
          <w:bCs/>
        </w:rPr>
        <w:t>Digital Transformation: The role of technology in streamlining workflows and enhancing productivity.</w:t>
      </w:r>
    </w:p>
    <w:p w14:paraId="110841CA" w14:textId="77777777" w:rsidR="002C1BEC" w:rsidRPr="00B0646F" w:rsidRDefault="002C1BEC">
      <w:pPr>
        <w:rPr>
          <w:rFonts w:ascii="Times New Roman" w:hAnsi="Times New Roman"/>
          <w:b/>
          <w:bCs/>
        </w:rPr>
      </w:pPr>
    </w:p>
    <w:p w14:paraId="04D08D52" w14:textId="77777777" w:rsidR="002C1BEC" w:rsidRPr="00B0646F" w:rsidRDefault="002C1BEC">
      <w:pPr>
        <w:rPr>
          <w:rFonts w:ascii="Times New Roman" w:hAnsi="Times New Roman"/>
          <w:b/>
          <w:bCs/>
        </w:rPr>
      </w:pPr>
      <w:r w:rsidRPr="00B0646F">
        <w:rPr>
          <w:rFonts w:ascii="Times New Roman" w:hAnsi="Times New Roman"/>
          <w:b/>
          <w:bCs/>
        </w:rPr>
        <w:t>Skill Evolution: The importance of continuous learning and upskilling to remain competitive.</w:t>
      </w:r>
    </w:p>
    <w:p w14:paraId="4FCA3956" w14:textId="77777777" w:rsidR="002C1BEC" w:rsidRPr="00B0646F" w:rsidRDefault="002C1BEC">
      <w:pPr>
        <w:rPr>
          <w:rFonts w:ascii="Times New Roman" w:hAnsi="Times New Roman"/>
          <w:b/>
          <w:bCs/>
        </w:rPr>
      </w:pPr>
    </w:p>
    <w:p w14:paraId="1C067B13" w14:textId="77777777" w:rsidR="002C1BEC" w:rsidRPr="00B0646F" w:rsidRDefault="002C1BEC">
      <w:pPr>
        <w:rPr>
          <w:rFonts w:ascii="Times New Roman" w:hAnsi="Times New Roman"/>
          <w:b/>
          <w:bCs/>
        </w:rPr>
      </w:pPr>
    </w:p>
    <w:p w14:paraId="3FAC51C8" w14:textId="77777777" w:rsidR="002C1BEC" w:rsidRPr="00B0646F" w:rsidRDefault="002C1BEC">
      <w:pPr>
        <w:rPr>
          <w:rFonts w:ascii="Times New Roman" w:hAnsi="Times New Roman"/>
          <w:b/>
          <w:bCs/>
        </w:rPr>
      </w:pPr>
      <w:r w:rsidRPr="00B0646F">
        <w:rPr>
          <w:rFonts w:ascii="Times New Roman" w:hAnsi="Times New Roman"/>
          <w:b/>
          <w:bCs/>
        </w:rPr>
        <w:t>Experts predict that the future of work will emphasize adaptability, creative problem solving, and a deeper integration of digital tools. Discover how professionals are leveraging these trends to create resilient, fulfilling careers.</w:t>
      </w:r>
    </w:p>
    <w:p w14:paraId="50CA433E" w14:textId="77777777" w:rsidR="002C1BEC" w:rsidRPr="00B0646F" w:rsidRDefault="002C1BEC">
      <w:pPr>
        <w:rPr>
          <w:rFonts w:ascii="Times New Roman" w:hAnsi="Times New Roman"/>
          <w:b/>
          <w:bCs/>
        </w:rPr>
      </w:pPr>
    </w:p>
    <w:p w14:paraId="7A827657" w14:textId="77777777" w:rsidR="002C1BEC" w:rsidRPr="00B0646F" w:rsidRDefault="002C1BEC">
      <w:pPr>
        <w:pBdr>
          <w:bottom w:val="single" w:sz="6" w:space="1" w:color="auto"/>
        </w:pBdr>
        <w:rPr>
          <w:rFonts w:ascii="Times New Roman" w:hAnsi="Times New Roman"/>
          <w:b/>
          <w:bCs/>
        </w:rPr>
      </w:pPr>
    </w:p>
    <w:p w14:paraId="28CE5CAA" w14:textId="77777777" w:rsidR="002C1BEC" w:rsidRPr="00B0646F" w:rsidRDefault="002C1BEC">
      <w:pPr>
        <w:rPr>
          <w:b/>
          <w:bCs/>
        </w:rPr>
      </w:pPr>
    </w:p>
    <w:p w14:paraId="5CC1F99E" w14:textId="77777777" w:rsidR="002C1BEC" w:rsidRPr="00B0646F" w:rsidRDefault="002C1BEC">
      <w:pPr>
        <w:rPr>
          <w:b/>
          <w:bCs/>
        </w:rPr>
      </w:pPr>
    </w:p>
    <w:sectPr w:rsidR="002C1BEC" w:rsidRPr="00B064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panose1 w:val="020B00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74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BEC"/>
    <w:rsid w:val="002A65F0"/>
    <w:rsid w:val="002C1BEC"/>
    <w:rsid w:val="00B0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A470DE"/>
  <w15:chartTrackingRefBased/>
  <w15:docId w15:val="{674AC2E4-47A9-6947-AD05-D587752BA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C1B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C1B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1B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1B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1B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1B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1B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1B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1B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B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C1B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1B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1B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1B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1B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1B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1B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1B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1B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1B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1B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1B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1B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1B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C1B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1B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1B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B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1B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atharsabzar001@gmail.com</dc:creator>
  <cp:keywords/>
  <dc:description/>
  <cp:lastModifiedBy>atharsabzar001@gmail.com</cp:lastModifiedBy>
  <cp:revision>2</cp:revision>
  <dcterms:created xsi:type="dcterms:W3CDTF">2025-03-25T13:02:00Z</dcterms:created>
  <dcterms:modified xsi:type="dcterms:W3CDTF">2025-03-25T13:02:00Z</dcterms:modified>
</cp:coreProperties>
</file>