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3B" w:rsidRDefault="00563D3B" w:rsidP="00563D3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</w:p>
    <w:p w:rsidR="00563D3B" w:rsidRDefault="00563D3B" w:rsidP="00FE7D2D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sz w:val="16"/>
          <w:szCs w:val="16"/>
        </w:rPr>
      </w:pPr>
      <w:hyperlink r:id="rId5" w:history="1">
        <w:r w:rsidRPr="00FA72D0">
          <w:rPr>
            <w:rStyle w:val="Hyperlink"/>
            <w:rFonts w:ascii="Segoe UI" w:eastAsia="Times New Roman" w:hAnsi="Segoe UI" w:cs="Segoe UI"/>
            <w:sz w:val="16"/>
            <w:szCs w:val="16"/>
          </w:rPr>
          <w:t>https://www.ijprajournal.com/topics.php</w:t>
        </w:r>
      </w:hyperlink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Pharmaceutical Technology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Pharmaceutics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Biopharmaceutics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Pharmacokinetics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Pharmaceutical/Medicinal Chemistry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Computational Chemistry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Molecular Drug Design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Pharmacognosy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Phytochemistry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Pharmacology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Pharmaceutical Analysis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Pharmacy Practice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Clinical and Hospital Pharmacy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Cell Biology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Genomics and Proteomics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Pharmacogenomics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Bioinformatics</w:t>
      </w:r>
    </w:p>
    <w:p w:rsidR="00563D3B" w:rsidRPr="00563D3B" w:rsidRDefault="00563D3B" w:rsidP="00563D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16"/>
          <w:szCs w:val="16"/>
        </w:rPr>
      </w:pPr>
      <w:r w:rsidRPr="00563D3B">
        <w:rPr>
          <w:rFonts w:ascii="Segoe UI" w:eastAsia="Times New Roman" w:hAnsi="Segoe UI" w:cs="Segoe UI"/>
          <w:sz w:val="16"/>
          <w:szCs w:val="16"/>
        </w:rPr>
        <w:t>Biotechnology</w:t>
      </w:r>
    </w:p>
    <w:p w:rsidR="000C0B82" w:rsidRDefault="000C0B82"/>
    <w:p w:rsidR="00FE7D2D" w:rsidRDefault="00FE7D2D"/>
    <w:sectPr w:rsidR="00FE7D2D" w:rsidSect="000C0B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ADD"/>
    <w:multiLevelType w:val="multilevel"/>
    <w:tmpl w:val="80189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/>
  <w:rsids>
    <w:rsidRoot w:val="00563D3B"/>
    <w:rsid w:val="000C0B82"/>
    <w:rsid w:val="00563D3B"/>
    <w:rsid w:val="00FE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B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3D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jprajournal.com/topics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2022-12-05T09:06:00Z</dcterms:created>
  <dcterms:modified xsi:type="dcterms:W3CDTF">2022-12-05T09:07:00Z</dcterms:modified>
</cp:coreProperties>
</file>